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A61" w:rsidRDefault="00640A61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640A61" w:rsidRDefault="00640A61">
      <w:pPr>
        <w:widowControl w:val="0"/>
        <w:tabs>
          <w:tab w:val="left" w:pos="1080"/>
        </w:tabs>
        <w:rPr>
          <w:b/>
          <w:color w:val="000000"/>
          <w:sz w:val="28"/>
        </w:rPr>
      </w:pPr>
    </w:p>
    <w:p w:rsidR="00640A61" w:rsidRDefault="000528CA">
      <w:pPr>
        <w:widowControl w:val="0"/>
        <w:tabs>
          <w:tab w:val="left" w:pos="1080"/>
        </w:tabs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640A61" w:rsidRDefault="00640A61">
      <w:pPr>
        <w:widowControl w:val="0"/>
        <w:tabs>
          <w:tab w:val="left" w:pos="1080"/>
        </w:tabs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640A61" w:rsidRDefault="000528CA">
      <w:pPr>
        <w:widowControl w:val="0"/>
        <w:tabs>
          <w:tab w:val="left" w:pos="1080"/>
        </w:tabs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ПОСТАНОВЛЕНИЕ</w:t>
      </w:r>
    </w:p>
    <w:p w:rsidR="00640A61" w:rsidRDefault="004D369A">
      <w:pPr>
        <w:tabs>
          <w:tab w:val="right" w:pos="10773"/>
        </w:tabs>
        <w:jc w:val="center"/>
        <w:rPr>
          <w:sz w:val="27"/>
          <w:szCs w:val="27"/>
        </w:rPr>
      </w:pPr>
      <w:r>
        <w:rPr>
          <w:sz w:val="27"/>
          <w:szCs w:val="27"/>
        </w:rPr>
        <w:t>17.12.2021</w:t>
      </w:r>
      <w:r w:rsidR="000528CA">
        <w:rPr>
          <w:sz w:val="27"/>
          <w:szCs w:val="27"/>
        </w:rPr>
        <w:t xml:space="preserve">                                                          № </w:t>
      </w:r>
      <w:r w:rsidR="00F56AB6">
        <w:rPr>
          <w:sz w:val="27"/>
          <w:szCs w:val="27"/>
        </w:rPr>
        <w:t>148</w:t>
      </w:r>
    </w:p>
    <w:p w:rsidR="00640A61" w:rsidRDefault="000528CA">
      <w:pPr>
        <w:pStyle w:val="11"/>
        <w:jc w:val="right"/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>ПРОЕКТ</w:t>
      </w:r>
    </w:p>
    <w:p w:rsidR="00640A61" w:rsidRDefault="000528CA">
      <w:pPr>
        <w:pStyle w:val="11"/>
        <w:jc w:val="center"/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 xml:space="preserve">СЛУЖБА100                       </w:t>
      </w:r>
    </w:p>
    <w:p w:rsidR="00640A61" w:rsidRDefault="000528CA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 xml:space="preserve">                                                                          №___   </w:t>
      </w:r>
    </w:p>
    <w:tbl>
      <w:tblPr>
        <w:tblpPr w:leftFromText="180" w:rightFromText="180" w:vertAnchor="text" w:tblpY="1"/>
        <w:tblW w:w="4678" w:type="dxa"/>
        <w:tblLook w:val="0000" w:firstRow="0" w:lastRow="0" w:firstColumn="0" w:lastColumn="0" w:noHBand="0" w:noVBand="0"/>
      </w:tblPr>
      <w:tblGrid>
        <w:gridCol w:w="4678"/>
      </w:tblGrid>
      <w:tr w:rsidR="00640A61">
        <w:tc>
          <w:tcPr>
            <w:tcW w:w="4678" w:type="dxa"/>
            <w:shd w:val="clear" w:color="auto" w:fill="auto"/>
          </w:tcPr>
          <w:p w:rsidR="00640A61" w:rsidRDefault="000528CA">
            <w:pPr>
              <w:pStyle w:val="11"/>
              <w:tabs>
                <w:tab w:val="right" w:pos="10773"/>
              </w:tabs>
              <w:ind w:left="851" w:right="34"/>
              <w:jc w:val="both"/>
            </w:pPr>
            <w:r>
              <w:rPr>
                <w:sz w:val="28"/>
                <w:szCs w:val="28"/>
              </w:rPr>
              <w:t xml:space="preserve">О </w:t>
            </w:r>
            <w:r w:rsidR="00963725">
              <w:rPr>
                <w:sz w:val="28"/>
                <w:szCs w:val="28"/>
              </w:rPr>
              <w:t>внесении изменения</w:t>
            </w:r>
            <w:r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от 18.12.2020 № 151</w:t>
            </w:r>
          </w:p>
        </w:tc>
      </w:tr>
    </w:tbl>
    <w:p w:rsidR="00640A61" w:rsidRDefault="000528CA">
      <w:pPr>
        <w:pStyle w:val="21"/>
        <w:rPr>
          <w:szCs w:val="28"/>
        </w:rPr>
      </w:pPr>
      <w:r>
        <w:rPr>
          <w:szCs w:val="28"/>
        </w:rPr>
        <w:br/>
      </w:r>
    </w:p>
    <w:p w:rsidR="00640A61" w:rsidRDefault="00640A61">
      <w:pPr>
        <w:pStyle w:val="21"/>
        <w:rPr>
          <w:szCs w:val="28"/>
        </w:rPr>
      </w:pPr>
    </w:p>
    <w:p w:rsidR="00640A61" w:rsidRDefault="00640A61">
      <w:pPr>
        <w:pStyle w:val="21"/>
        <w:rPr>
          <w:szCs w:val="28"/>
        </w:rPr>
      </w:pPr>
    </w:p>
    <w:p w:rsidR="00640A61" w:rsidRDefault="00640A61">
      <w:pPr>
        <w:pStyle w:val="21"/>
        <w:suppressAutoHyphens/>
        <w:ind w:right="282"/>
        <w:rPr>
          <w:szCs w:val="28"/>
        </w:rPr>
      </w:pPr>
    </w:p>
    <w:p w:rsidR="00640A61" w:rsidRDefault="00640A61">
      <w:pPr>
        <w:pStyle w:val="21"/>
        <w:suppressAutoHyphens/>
        <w:ind w:right="282"/>
        <w:rPr>
          <w:szCs w:val="28"/>
        </w:rPr>
      </w:pPr>
    </w:p>
    <w:p w:rsidR="00640A61" w:rsidRDefault="000528CA">
      <w:pPr>
        <w:pStyle w:val="21"/>
        <w:suppressAutoHyphens/>
        <w:ind w:right="282"/>
        <w:rPr>
          <w:szCs w:val="28"/>
        </w:rPr>
      </w:pPr>
      <w:r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№ 49-П «О службе по тарифам Астраханской области», протоколом заседания коллегии службы по тарифам Астраханской области от 17.12.2021 № </w:t>
      </w:r>
      <w:r w:rsidR="00F56AB6">
        <w:rPr>
          <w:szCs w:val="28"/>
        </w:rPr>
        <w:t>182</w:t>
      </w:r>
      <w:bookmarkStart w:id="0" w:name="_GoBack"/>
      <w:bookmarkEnd w:id="0"/>
    </w:p>
    <w:p w:rsidR="00640A61" w:rsidRDefault="000528CA">
      <w:pPr>
        <w:pStyle w:val="21"/>
        <w:suppressAutoHyphens/>
        <w:ind w:right="282" w:firstLine="0"/>
        <w:rPr>
          <w:szCs w:val="28"/>
        </w:rPr>
      </w:pPr>
      <w:r>
        <w:rPr>
          <w:szCs w:val="28"/>
        </w:rPr>
        <w:t>служба по тарифам Астраханской области ПОСТАНОВЛЯЕТ:</w:t>
      </w:r>
    </w:p>
    <w:p w:rsidR="00640A61" w:rsidRDefault="000528CA">
      <w:pPr>
        <w:pStyle w:val="af1"/>
        <w:numPr>
          <w:ilvl w:val="0"/>
          <w:numId w:val="1"/>
        </w:numPr>
        <w:tabs>
          <w:tab w:val="left" w:pos="851"/>
          <w:tab w:val="left" w:pos="1276"/>
        </w:tabs>
        <w:ind w:left="0"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службы по тарифам Астраханской области от 18.12.2020 № 151 «Об </w:t>
      </w:r>
      <w:r>
        <w:rPr>
          <w:sz w:val="28"/>
          <w:szCs w:val="28"/>
          <w:shd w:val="clear" w:color="auto" w:fill="FFFFFF"/>
        </w:rPr>
        <w:t>у</w:t>
      </w:r>
      <w:r>
        <w:rPr>
          <w:sz w:val="28"/>
          <w:szCs w:val="28"/>
        </w:rPr>
        <w:t xml:space="preserve">становлении ФГБУ «ЦЖКУ» Минобороны России (ОГРН 1027700430889) тарифов в сфере холодного, горячего водоснабжения и водоотведения» изменение, изложив приложение </w:t>
      </w:r>
      <w:r w:rsidR="00A93814">
        <w:rPr>
          <w:sz w:val="28"/>
          <w:szCs w:val="28"/>
        </w:rPr>
        <w:t xml:space="preserve">№ 1 </w:t>
      </w:r>
      <w:r>
        <w:rPr>
          <w:sz w:val="28"/>
          <w:szCs w:val="28"/>
        </w:rPr>
        <w:t xml:space="preserve">к постановлению в новой редакции согласно приложению к настоящему постановлению. </w:t>
      </w:r>
      <w:bookmarkStart w:id="1" w:name="sub_4"/>
      <w:bookmarkEnd w:id="1"/>
    </w:p>
    <w:p w:rsidR="00A93814" w:rsidRDefault="0015760B">
      <w:pPr>
        <w:pStyle w:val="af1"/>
        <w:numPr>
          <w:ilvl w:val="0"/>
          <w:numId w:val="1"/>
        </w:numPr>
        <w:tabs>
          <w:tab w:val="left" w:pos="851"/>
          <w:tab w:val="left" w:pos="1276"/>
        </w:tabs>
        <w:ind w:left="0" w:right="282" w:firstLine="851"/>
        <w:jc w:val="both"/>
        <w:rPr>
          <w:sz w:val="28"/>
          <w:szCs w:val="28"/>
        </w:rPr>
      </w:pPr>
      <w:r w:rsidRPr="00E80219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 xml:space="preserve"> силу постановление</w:t>
      </w:r>
      <w:r w:rsidRPr="00E80219">
        <w:rPr>
          <w:sz w:val="28"/>
          <w:szCs w:val="28"/>
        </w:rPr>
        <w:t xml:space="preserve"> службы по тарифам Астраханской области от </w:t>
      </w:r>
      <w:r>
        <w:rPr>
          <w:sz w:val="28"/>
          <w:szCs w:val="28"/>
        </w:rPr>
        <w:t>29.09.2021 № 24</w:t>
      </w:r>
      <w:r w:rsidRPr="00E80219">
        <w:rPr>
          <w:sz w:val="28"/>
          <w:szCs w:val="28"/>
        </w:rPr>
        <w:t xml:space="preserve"> «</w:t>
      </w:r>
      <w:r>
        <w:rPr>
          <w:sz w:val="28"/>
          <w:szCs w:val="28"/>
        </w:rPr>
        <w:t>О внесении изменения</w:t>
      </w:r>
      <w:r w:rsidR="0096372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постановление службы по тарифам Астраханской области от 18.12.2020             № 151».</w:t>
      </w:r>
    </w:p>
    <w:p w:rsidR="00640A61" w:rsidRDefault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0A61" w:rsidRDefault="0015760B">
      <w:pPr>
        <w:tabs>
          <w:tab w:val="left" w:pos="5387"/>
        </w:tabs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28CA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640A61" w:rsidRDefault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17.12.2021 № </w:t>
      </w:r>
      <w:r w:rsidR="00F56AB6">
        <w:rPr>
          <w:b w:val="0"/>
          <w:i w:val="0"/>
          <w:szCs w:val="28"/>
        </w:rPr>
        <w:t>182</w:t>
      </w:r>
      <w:r w:rsidR="000528CA">
        <w:rPr>
          <w:b w:val="0"/>
          <w:i w:val="0"/>
          <w:szCs w:val="28"/>
        </w:rPr>
        <w:t xml:space="preserve"> в ФГБУ «ЦЖКУ» Минобороны России (ОГРН 1027700430889).</w:t>
      </w:r>
    </w:p>
    <w:p w:rsidR="002043DF" w:rsidRDefault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2043DF" w:rsidRDefault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2043DF" w:rsidRDefault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2043DF" w:rsidRDefault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2043DF" w:rsidRDefault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15760B" w:rsidRDefault="0015760B" w:rsidP="002043DF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17.12.2021 № </w:t>
      </w:r>
      <w:r w:rsidR="00F56AB6">
        <w:rPr>
          <w:b w:val="0"/>
          <w:i w:val="0"/>
          <w:szCs w:val="28"/>
        </w:rPr>
        <w:t>182</w:t>
      </w:r>
      <w:r w:rsidR="000528CA">
        <w:rPr>
          <w:b w:val="0"/>
          <w:i w:val="0"/>
          <w:szCs w:val="28"/>
        </w:rPr>
        <w:t xml:space="preserve"> в Федеральную антимонопольную службу в электронном виде.</w:t>
      </w:r>
    </w:p>
    <w:p w:rsidR="00C97AC3" w:rsidRDefault="0015760B" w:rsidP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40A61" w:rsidRDefault="0015760B" w:rsidP="00C97AC3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</w:t>
      </w:r>
      <w:r w:rsidR="00C97AC3">
        <w:rPr>
          <w:b w:val="0"/>
          <w:i w:val="0"/>
          <w:szCs w:val="28"/>
        </w:rPr>
        <w:t xml:space="preserve">                                   </w:t>
      </w:r>
      <w:r w:rsidR="000528CA">
        <w:rPr>
          <w:b w:val="0"/>
          <w:i w:val="0"/>
          <w:szCs w:val="28"/>
        </w:rPr>
        <w:t>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0A61" w:rsidRDefault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640A61" w:rsidRDefault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0528CA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17.12.2021 № </w:t>
      </w:r>
      <w:r w:rsidR="00F56AB6">
        <w:rPr>
          <w:b w:val="0"/>
          <w:i w:val="0"/>
          <w:szCs w:val="28"/>
        </w:rPr>
        <w:t>182</w:t>
      </w:r>
      <w:r w:rsidR="000528CA">
        <w:rPr>
          <w:b w:val="0"/>
          <w:i w:val="0"/>
          <w:szCs w:val="28"/>
        </w:rPr>
        <w:t xml:space="preserve"> на сайте службы по тарифам Астраханской области (www.astrtarif.ru) в информационно-телекоммуникационной сети «Интернет».</w:t>
      </w:r>
    </w:p>
    <w:p w:rsidR="00640A61" w:rsidRDefault="0015760B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0528CA">
        <w:rPr>
          <w:b w:val="0"/>
          <w:i w:val="0"/>
          <w:szCs w:val="28"/>
        </w:rPr>
        <w:t>. Постановление вступает в силу с 01.01.2022.</w:t>
      </w:r>
    </w:p>
    <w:p w:rsidR="00640A61" w:rsidRDefault="00640A61">
      <w:pPr>
        <w:pStyle w:val="12"/>
        <w:tabs>
          <w:tab w:val="left" w:pos="851"/>
          <w:tab w:val="left" w:pos="1276"/>
        </w:tabs>
        <w:ind w:right="282" w:firstLine="851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0528CA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Руководитель                                                                                  О.В. Степанищева</w:t>
      </w: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tabs>
          <w:tab w:val="left" w:pos="851"/>
          <w:tab w:val="left" w:pos="1276"/>
        </w:tabs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ind w:right="282"/>
        <w:rPr>
          <w:b w:val="0"/>
          <w:i w:val="0"/>
          <w:szCs w:val="28"/>
        </w:rPr>
      </w:pPr>
    </w:p>
    <w:p w:rsidR="00640A61" w:rsidRDefault="00640A61">
      <w:pPr>
        <w:pStyle w:val="12"/>
        <w:ind w:right="282"/>
        <w:rPr>
          <w:b w:val="0"/>
          <w:i w:val="0"/>
          <w:szCs w:val="28"/>
        </w:rPr>
        <w:sectPr w:rsidR="00640A61">
          <w:headerReference w:type="default" r:id="rId8"/>
          <w:pgSz w:w="11906" w:h="16838"/>
          <w:pgMar w:top="851" w:right="425" w:bottom="426" w:left="1560" w:header="720" w:footer="0" w:gutter="0"/>
          <w:pgNumType w:start="1"/>
          <w:cols w:space="720"/>
          <w:formProt w:val="0"/>
          <w:titlePg/>
          <w:docGrid w:linePitch="272" w:charSpace="8192"/>
        </w:sectPr>
      </w:pPr>
    </w:p>
    <w:p w:rsidR="00640A61" w:rsidRDefault="000528CA">
      <w:pPr>
        <w:tabs>
          <w:tab w:val="left" w:pos="13041"/>
        </w:tabs>
        <w:ind w:left="12758" w:right="282" w:hanging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40A61" w:rsidRDefault="000528CA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40A61" w:rsidRDefault="000528CA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640A61" w:rsidRDefault="000528CA">
      <w:pPr>
        <w:tabs>
          <w:tab w:val="left" w:pos="13041"/>
        </w:tabs>
        <w:ind w:left="12758" w:hanging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640A61" w:rsidRDefault="000528CA">
      <w:pPr>
        <w:tabs>
          <w:tab w:val="left" w:pos="13041"/>
        </w:tabs>
        <w:ind w:left="12758" w:hanging="113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от 17.12.2021 № </w:t>
      </w:r>
      <w:r w:rsidR="00F56AB6">
        <w:rPr>
          <w:sz w:val="28"/>
          <w:szCs w:val="28"/>
        </w:rPr>
        <w:t>148</w:t>
      </w:r>
    </w:p>
    <w:p w:rsidR="00640A61" w:rsidRDefault="00640A61">
      <w:pPr>
        <w:ind w:left="5812" w:firstLine="425"/>
        <w:jc w:val="center"/>
        <w:rPr>
          <w:color w:val="FF0000"/>
          <w:sz w:val="28"/>
          <w:szCs w:val="28"/>
        </w:rPr>
      </w:pPr>
    </w:p>
    <w:p w:rsidR="00640A61" w:rsidRDefault="000528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в сфере холодного, горячего водоснабжения и водоотведения </w:t>
      </w:r>
    </w:p>
    <w:p w:rsidR="00640A61" w:rsidRDefault="000528C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ФГБУ «ЦЖКУ» Минобороны России* (ОГРН 1027700430889)</w:t>
      </w:r>
    </w:p>
    <w:p w:rsidR="00640A61" w:rsidRDefault="00640A61">
      <w:pPr>
        <w:rPr>
          <w:b/>
          <w:sz w:val="28"/>
          <w:szCs w:val="28"/>
        </w:rPr>
      </w:pPr>
    </w:p>
    <w:tbl>
      <w:tblPr>
        <w:tblW w:w="14632" w:type="dxa"/>
        <w:tblInd w:w="817" w:type="dxa"/>
        <w:tblLook w:val="04A0" w:firstRow="1" w:lastRow="0" w:firstColumn="1" w:lastColumn="0" w:noHBand="0" w:noVBand="1"/>
      </w:tblPr>
      <w:tblGrid>
        <w:gridCol w:w="473"/>
        <w:gridCol w:w="3933"/>
        <w:gridCol w:w="1132"/>
        <w:gridCol w:w="1132"/>
        <w:gridCol w:w="991"/>
        <w:gridCol w:w="992"/>
        <w:gridCol w:w="992"/>
        <w:gridCol w:w="991"/>
        <w:gridCol w:w="991"/>
        <w:gridCol w:w="991"/>
        <w:gridCol w:w="991"/>
        <w:gridCol w:w="1023"/>
      </w:tblGrid>
      <w:tr w:rsidR="00640A61">
        <w:trPr>
          <w:cantSplit/>
          <w:trHeight w:val="366"/>
          <w:tblHeader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 п/п</w:t>
            </w:r>
          </w:p>
        </w:tc>
        <w:tc>
          <w:tcPr>
            <w:tcW w:w="3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Наименование категории потребителей</w:t>
            </w:r>
          </w:p>
        </w:tc>
        <w:tc>
          <w:tcPr>
            <w:tcW w:w="102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Величина тарифа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(руб./куб.м)</w:t>
            </w:r>
          </w:p>
        </w:tc>
      </w:tr>
      <w:tr w:rsidR="00640A61">
        <w:trPr>
          <w:cantSplit/>
          <w:trHeight w:val="1032"/>
          <w:tblHeader/>
        </w:trPr>
        <w:tc>
          <w:tcPr>
            <w:tcW w:w="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3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01.01.2021 по 30.06.2021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01.07.2021 по 31.12.2021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01.01.2022 по 30.06.2022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01.07.2022 по 31.12.2022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01.01.2023 по 30.06.2023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01.07.2023 по 31.12.2023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01.01.2024 по 30.06.2024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01.07.2024 по 31.12.2024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01.01.2025 по 30.06.2025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01.07.2025 по 31.12.2025</w:t>
            </w:r>
          </w:p>
        </w:tc>
      </w:tr>
      <w:tr w:rsidR="00640A61">
        <w:trPr>
          <w:cantSplit/>
          <w:trHeight w:val="427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ind w:left="113" w:right="3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Тариф на питьевую воду по централизованной системе холодного водоснабжения, расположенной на территории МО «ЗАТО Знаменск» Астраханской области </w:t>
            </w:r>
          </w:p>
        </w:tc>
      </w:tr>
      <w:tr w:rsidR="00640A61">
        <w:trPr>
          <w:trHeight w:val="321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36,18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41,61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37,61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39,92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40,41</w:t>
            </w:r>
          </w:p>
        </w:tc>
      </w:tr>
      <w:tr w:rsidR="00640A61">
        <w:trPr>
          <w:trHeight w:val="425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 на питьевую воду по централизованной системе холодного водоснабжения, расположенной на территории с. Никольское МО «Николо-Комаровский сельсовет» Камызякского района Астраханской области</w:t>
            </w:r>
          </w:p>
        </w:tc>
      </w:tr>
      <w:tr w:rsidR="00640A61">
        <w:trPr>
          <w:trHeight w:val="33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93,46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A75A1">
            <w:pPr>
              <w:jc w:val="center"/>
            </w:pPr>
            <w:r>
              <w:rPr>
                <w:sz w:val="19"/>
                <w:szCs w:val="19"/>
              </w:rPr>
              <w:t>99,98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96,75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99,49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103,12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103,12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106,07</w:t>
            </w:r>
          </w:p>
        </w:tc>
      </w:tr>
      <w:tr w:rsidR="00640A61">
        <w:trPr>
          <w:trHeight w:val="5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Население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(тарифы указываются 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учетом НДС)**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109,58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112,15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112,15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C90D58">
            <w:pPr>
              <w:jc w:val="center"/>
            </w:pPr>
            <w:r>
              <w:rPr>
                <w:sz w:val="19"/>
                <w:szCs w:val="19"/>
              </w:rPr>
              <w:t>119,98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116,10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119,39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119,39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123,74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127,28</w:t>
            </w:r>
          </w:p>
        </w:tc>
      </w:tr>
      <w:tr w:rsidR="00640A61">
        <w:trPr>
          <w:trHeight w:val="319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 на питьевую воду по централизованной системе холодного водоснабжения, расположенной на территории МО «Тамбовский сельсовет» Харабалинского района Астраханской области</w:t>
            </w:r>
          </w:p>
        </w:tc>
      </w:tr>
      <w:tr w:rsidR="00640A61">
        <w:trPr>
          <w:trHeight w:val="369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38,72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43,07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41,86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41,06</w:t>
            </w:r>
          </w:p>
        </w:tc>
      </w:tr>
      <w:tr w:rsidR="00640A61">
        <w:trPr>
          <w:trHeight w:val="41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Население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(тарифы указываются 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учетом НДС)**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46,46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48,30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B234AF">
            <w:pPr>
              <w:jc w:val="center"/>
            </w:pPr>
            <w:r>
              <w:rPr>
                <w:sz w:val="19"/>
                <w:szCs w:val="19"/>
              </w:rPr>
              <w:t>51,68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50,23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49,27</w:t>
            </w:r>
          </w:p>
        </w:tc>
      </w:tr>
      <w:tr w:rsidR="00640A61">
        <w:trPr>
          <w:trHeight w:val="344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 на питьевую воду по централизованным системам холодного водоснабжения, расположенным на территориях МО «Солянский сельсовет» и с. Кулаковка МО «Трехпротокский сельсовет» Астраханской области</w:t>
            </w:r>
          </w:p>
        </w:tc>
      </w:tr>
      <w:tr w:rsidR="00640A61">
        <w:trPr>
          <w:trHeight w:val="34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75,70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80,87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93</w:t>
            </w:r>
            <w:r w:rsidR="00B234AF">
              <w:rPr>
                <w:sz w:val="19"/>
                <w:szCs w:val="19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86,03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88,23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91,70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93,58</w:t>
            </w:r>
          </w:p>
        </w:tc>
      </w:tr>
      <w:tr w:rsidR="00640A61">
        <w:trPr>
          <w:trHeight w:val="405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Тариф на техническую воду по централизованной системе холодного водоснабжения, расположенной на территории МО «ЗАТО Знаменск» Астраханской области </w:t>
            </w:r>
          </w:p>
        </w:tc>
      </w:tr>
      <w:tr w:rsidR="00640A61">
        <w:trPr>
          <w:trHeight w:val="327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15,11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13,96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14,00</w:t>
            </w:r>
          </w:p>
        </w:tc>
      </w:tr>
      <w:tr w:rsidR="00640A61">
        <w:trPr>
          <w:trHeight w:val="417"/>
        </w:trPr>
        <w:tc>
          <w:tcPr>
            <w:tcW w:w="14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 на водоотведение по централизованной системе водоотведения, расположенной на территории МО «Тамбовский сельсовет» Харабалинского района Астраханской области</w:t>
            </w:r>
          </w:p>
        </w:tc>
      </w:tr>
      <w:tr w:rsidR="00640A61">
        <w:trPr>
          <w:trHeight w:val="3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Прочие потребители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21,92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22,43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24</w:t>
            </w:r>
            <w:r w:rsidR="00B234AF">
              <w:rPr>
                <w:sz w:val="19"/>
                <w:szCs w:val="19"/>
              </w:rPr>
              <w:t>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23,79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24,64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24,64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25,27</w:t>
            </w:r>
          </w:p>
        </w:tc>
      </w:tr>
      <w:tr w:rsidR="00640A61">
        <w:trPr>
          <w:trHeight w:val="41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Население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(тарифы указываются </w:t>
            </w: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 учетом НДС)**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26,92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9"/>
                <w:szCs w:val="19"/>
              </w:rPr>
              <w:t>28,8</w:t>
            </w:r>
            <w:r w:rsidR="00B234AF">
              <w:rPr>
                <w:sz w:val="19"/>
                <w:szCs w:val="19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28,55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29,57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640A61">
            <w:pPr>
              <w:jc w:val="center"/>
              <w:rPr>
                <w:sz w:val="19"/>
                <w:szCs w:val="19"/>
              </w:rPr>
            </w:pPr>
          </w:p>
          <w:p w:rsidR="00640A61" w:rsidRDefault="000528C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30,32</w:t>
            </w:r>
          </w:p>
        </w:tc>
      </w:tr>
    </w:tbl>
    <w:p w:rsidR="00640A61" w:rsidRDefault="00640A61">
      <w:pPr>
        <w:rPr>
          <w:b/>
          <w:sz w:val="28"/>
          <w:szCs w:val="28"/>
        </w:rPr>
      </w:pPr>
    </w:p>
    <w:tbl>
      <w:tblPr>
        <w:tblW w:w="14600" w:type="dxa"/>
        <w:tblInd w:w="784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5"/>
        <w:gridCol w:w="1419"/>
        <w:gridCol w:w="569"/>
        <w:gridCol w:w="567"/>
        <w:gridCol w:w="568"/>
        <w:gridCol w:w="566"/>
        <w:gridCol w:w="568"/>
        <w:gridCol w:w="567"/>
        <w:gridCol w:w="566"/>
        <w:gridCol w:w="567"/>
        <w:gridCol w:w="568"/>
        <w:gridCol w:w="566"/>
        <w:gridCol w:w="710"/>
        <w:gridCol w:w="708"/>
        <w:gridCol w:w="708"/>
        <w:gridCol w:w="710"/>
        <w:gridCol w:w="709"/>
        <w:gridCol w:w="708"/>
        <w:gridCol w:w="710"/>
        <w:gridCol w:w="708"/>
        <w:gridCol w:w="709"/>
        <w:gridCol w:w="704"/>
      </w:tblGrid>
      <w:tr w:rsidR="00640A61">
        <w:trPr>
          <w:trHeight w:val="70"/>
          <w:tblHeader/>
        </w:trPr>
        <w:tc>
          <w:tcPr>
            <w:tcW w:w="145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0528C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 на горячую воду в закрытой системе горячего водоснабжения, расположенной на территории МО «Город Астрахань»</w:t>
            </w:r>
          </w:p>
        </w:tc>
      </w:tr>
      <w:tr w:rsidR="00640A61">
        <w:trPr>
          <w:trHeight w:val="320"/>
          <w:tblHeader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категории потребителей</w:t>
            </w:r>
          </w:p>
        </w:tc>
        <w:tc>
          <w:tcPr>
            <w:tcW w:w="5669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Компонент на </w:t>
            </w:r>
          </w:p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холодную воду,</w:t>
            </w:r>
          </w:p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руб./куб. м</w:t>
            </w:r>
          </w:p>
        </w:tc>
        <w:tc>
          <w:tcPr>
            <w:tcW w:w="708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Компонент на тепловую энергию</w:t>
            </w:r>
          </w:p>
        </w:tc>
      </w:tr>
      <w:tr w:rsidR="00640A61">
        <w:trPr>
          <w:trHeight w:val="291"/>
          <w:tblHeader/>
        </w:trPr>
        <w:tc>
          <w:tcPr>
            <w:tcW w:w="4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rPr>
                <w:sz w:val="16"/>
                <w:szCs w:val="16"/>
              </w:rPr>
            </w:pPr>
          </w:p>
        </w:tc>
        <w:tc>
          <w:tcPr>
            <w:tcW w:w="5669" w:type="dxa"/>
            <w:gridSpan w:val="10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4" w:type="dxa"/>
            <w:gridSpan w:val="10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Одноставочный, руб./Гкал</w:t>
            </w:r>
          </w:p>
        </w:tc>
      </w:tr>
      <w:tr w:rsidR="00640A61">
        <w:trPr>
          <w:cantSplit/>
          <w:trHeight w:val="1373"/>
          <w:tblHeader/>
        </w:trPr>
        <w:tc>
          <w:tcPr>
            <w:tcW w:w="4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640A61">
            <w:pPr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01.07.20123 по 31.12.2023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01.07.20124 по 31.12.2024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01.01.2025 по 30.06.2025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01.07.20125 по 31.12.2025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01.07.2021 по 31.12.2021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 по 30.06.2022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 по 31.12.2022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01.01.2023 по 30.06.2023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 по 31.12.2023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01.01.2024 по 30.06.2024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01.07.2024 по 31.12.2024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01.01.2025 по 30.06.2025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640A61" w:rsidRDefault="000528CA">
            <w:pPr>
              <w:ind w:left="113"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01.07.2025 по 31.12.2025</w:t>
            </w:r>
          </w:p>
        </w:tc>
      </w:tr>
      <w:tr w:rsidR="00640A61" w:rsidTr="00B234AF">
        <w:trPr>
          <w:cantSplit/>
          <w:trHeight w:val="335"/>
        </w:trPr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Население (тарифы указываются с учетом НДС)**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23,58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24,52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6"/>
                <w:szCs w:val="16"/>
              </w:rPr>
              <w:t>26,23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26,53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26,53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27,59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27,59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28,70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3357,12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3486,12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6"/>
                <w:szCs w:val="16"/>
              </w:rPr>
              <w:t>3220,07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</w:pPr>
            <w:r>
              <w:rPr>
                <w:sz w:val="16"/>
                <w:szCs w:val="16"/>
              </w:rPr>
              <w:t>3220,07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3613,46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3754,04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3754,04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 w:rsidP="00B234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3887,81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 w:rsidP="00B234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3887,81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40A61" w:rsidRDefault="000528CA" w:rsidP="00B234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4044,17</w:t>
            </w:r>
          </w:p>
        </w:tc>
      </w:tr>
    </w:tbl>
    <w:p w:rsidR="00640A61" w:rsidRDefault="00640A61">
      <w:pPr>
        <w:rPr>
          <w:b/>
          <w:sz w:val="28"/>
          <w:szCs w:val="28"/>
        </w:rPr>
      </w:pPr>
    </w:p>
    <w:p w:rsidR="00640A61" w:rsidRDefault="000528CA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    Организация применяет общую систему налогообложения.</w:t>
      </w:r>
    </w:p>
    <w:p w:rsidR="00640A61" w:rsidRDefault="000528CA">
      <w:pPr>
        <w:sectPr w:rsidR="00640A61">
          <w:headerReference w:type="default" r:id="rId9"/>
          <w:pgSz w:w="16838" w:h="11906" w:orient="landscape"/>
          <w:pgMar w:top="1843" w:right="1134" w:bottom="851" w:left="1134" w:header="709" w:footer="0" w:gutter="0"/>
          <w:pgNumType w:start="1"/>
          <w:cols w:space="720"/>
          <w:formProt w:val="0"/>
          <w:titlePg/>
          <w:docGrid w:linePitch="360" w:charSpace="16384"/>
        </w:sectPr>
      </w:pPr>
      <w:r>
        <w:rPr>
          <w:sz w:val="24"/>
          <w:szCs w:val="24"/>
        </w:rPr>
        <w:t xml:space="preserve">         **   Выделяется в целях реализации </w:t>
      </w:r>
      <w:hyperlink r:id="rId10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640A61" w:rsidRDefault="00640A61">
      <w:pPr>
        <w:tabs>
          <w:tab w:val="left" w:pos="1050"/>
        </w:tabs>
      </w:pPr>
    </w:p>
    <w:sectPr w:rsidR="00640A61">
      <w:headerReference w:type="default" r:id="rId11"/>
      <w:pgSz w:w="16838" w:h="11906" w:orient="landscape"/>
      <w:pgMar w:top="777" w:right="426" w:bottom="1560" w:left="851" w:header="720" w:footer="0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644B" w:rsidRDefault="0004644B">
      <w:r>
        <w:separator/>
      </w:r>
    </w:p>
  </w:endnote>
  <w:endnote w:type="continuationSeparator" w:id="0">
    <w:p w:rsidR="0004644B" w:rsidRDefault="00046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644B" w:rsidRDefault="0004644B">
      <w:r>
        <w:separator/>
      </w:r>
    </w:p>
  </w:footnote>
  <w:footnote w:type="continuationSeparator" w:id="0">
    <w:p w:rsidR="0004644B" w:rsidRDefault="00046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A61" w:rsidRDefault="000528CA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908685" cy="14668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68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640A61" w:rsidRDefault="000528CA">
                          <w:pPr>
                            <w:pStyle w:val="af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253A31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71.55pt;height:11.55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" stroked="f">
              <v:fill opacity="0"/>
              <v:textbox style="mso-fit-shape-to-text:t" inset="0,0,0,0">
                <w:txbxContent>
                  <w:p w:rsidR="00640A61" w:rsidRDefault="000528CA">
                    <w:pPr>
                      <w:pStyle w:val="af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253A31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1620483"/>
      <w:docPartObj>
        <w:docPartGallery w:val="Page Numbers (Top of Page)"/>
        <w:docPartUnique/>
      </w:docPartObj>
    </w:sdtPr>
    <w:sdtContent>
      <w:p w:rsidR="00253A31" w:rsidRDefault="00253A3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40A61" w:rsidRDefault="00640A61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A61" w:rsidRDefault="00640A6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984128"/>
    <w:multiLevelType w:val="multilevel"/>
    <w:tmpl w:val="9E36FFDA"/>
    <w:lvl w:ilvl="0">
      <w:start w:val="1"/>
      <w:numFmt w:val="decimal"/>
      <w:lvlText w:val="%1."/>
      <w:lvlJc w:val="left"/>
      <w:pPr>
        <w:ind w:left="10101" w:hanging="1170"/>
      </w:pPr>
    </w:lvl>
    <w:lvl w:ilvl="1">
      <w:start w:val="1"/>
      <w:numFmt w:val="lowerLetter"/>
      <w:lvlText w:val="%2."/>
      <w:lvlJc w:val="left"/>
      <w:pPr>
        <w:ind w:left="10011" w:hanging="360"/>
      </w:pPr>
    </w:lvl>
    <w:lvl w:ilvl="2">
      <w:start w:val="1"/>
      <w:numFmt w:val="lowerRoman"/>
      <w:lvlText w:val="%3."/>
      <w:lvlJc w:val="right"/>
      <w:pPr>
        <w:ind w:left="10731" w:hanging="180"/>
      </w:pPr>
    </w:lvl>
    <w:lvl w:ilvl="3">
      <w:start w:val="1"/>
      <w:numFmt w:val="decimal"/>
      <w:lvlText w:val="%4."/>
      <w:lvlJc w:val="left"/>
      <w:pPr>
        <w:ind w:left="11451" w:hanging="360"/>
      </w:pPr>
    </w:lvl>
    <w:lvl w:ilvl="4">
      <w:start w:val="1"/>
      <w:numFmt w:val="lowerLetter"/>
      <w:lvlText w:val="%5."/>
      <w:lvlJc w:val="left"/>
      <w:pPr>
        <w:ind w:left="12171" w:hanging="360"/>
      </w:pPr>
    </w:lvl>
    <w:lvl w:ilvl="5">
      <w:start w:val="1"/>
      <w:numFmt w:val="lowerRoman"/>
      <w:lvlText w:val="%6."/>
      <w:lvlJc w:val="right"/>
      <w:pPr>
        <w:ind w:left="12891" w:hanging="180"/>
      </w:pPr>
    </w:lvl>
    <w:lvl w:ilvl="6">
      <w:start w:val="1"/>
      <w:numFmt w:val="decimal"/>
      <w:lvlText w:val="%7."/>
      <w:lvlJc w:val="left"/>
      <w:pPr>
        <w:ind w:left="13611" w:hanging="360"/>
      </w:pPr>
    </w:lvl>
    <w:lvl w:ilvl="7">
      <w:start w:val="1"/>
      <w:numFmt w:val="lowerLetter"/>
      <w:lvlText w:val="%8."/>
      <w:lvlJc w:val="left"/>
      <w:pPr>
        <w:ind w:left="14331" w:hanging="360"/>
      </w:pPr>
    </w:lvl>
    <w:lvl w:ilvl="8">
      <w:start w:val="1"/>
      <w:numFmt w:val="lowerRoman"/>
      <w:lvlText w:val="%9."/>
      <w:lvlJc w:val="right"/>
      <w:pPr>
        <w:ind w:left="15051" w:hanging="180"/>
      </w:pPr>
    </w:lvl>
  </w:abstractNum>
  <w:abstractNum w:abstractNumId="1" w15:restartNumberingAfterBreak="0">
    <w:nsid w:val="7AC82877"/>
    <w:multiLevelType w:val="multilevel"/>
    <w:tmpl w:val="50D219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A61"/>
    <w:rsid w:val="0004644B"/>
    <w:rsid w:val="000528CA"/>
    <w:rsid w:val="000A75A1"/>
    <w:rsid w:val="0015760B"/>
    <w:rsid w:val="00176098"/>
    <w:rsid w:val="001C4476"/>
    <w:rsid w:val="001F369E"/>
    <w:rsid w:val="002043DF"/>
    <w:rsid w:val="00253A31"/>
    <w:rsid w:val="004D369A"/>
    <w:rsid w:val="00594122"/>
    <w:rsid w:val="00640A61"/>
    <w:rsid w:val="00645CBF"/>
    <w:rsid w:val="007368B7"/>
    <w:rsid w:val="00886EDF"/>
    <w:rsid w:val="00963725"/>
    <w:rsid w:val="009C1AEB"/>
    <w:rsid w:val="00A93814"/>
    <w:rsid w:val="00B234AF"/>
    <w:rsid w:val="00C90D58"/>
    <w:rsid w:val="00C97AC3"/>
    <w:rsid w:val="00CD681D"/>
    <w:rsid w:val="00DC0514"/>
    <w:rsid w:val="00F01EDF"/>
    <w:rsid w:val="00F56AB6"/>
    <w:rsid w:val="00F9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14797-9692-4737-A224-AB3DDE3E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qFormat/>
    <w:rsid w:val="000F7D13"/>
    <w:rPr>
      <w:rFonts w:ascii="Arial" w:hAnsi="Arial" w:cs="Arial"/>
      <w:b/>
      <w:bCs/>
      <w:color w:val="000080"/>
      <w:sz w:val="34"/>
      <w:szCs w:val="34"/>
    </w:rPr>
  </w:style>
  <w:style w:type="character" w:styleId="a3">
    <w:name w:val="page number"/>
    <w:basedOn w:val="a0"/>
    <w:qFormat/>
    <w:rsid w:val="007326F1"/>
  </w:style>
  <w:style w:type="character" w:customStyle="1" w:styleId="-">
    <w:name w:val="Интернет-ссылка"/>
    <w:rsid w:val="00E351EA"/>
    <w:rPr>
      <w:color w:val="0000FF"/>
      <w:u w:val="single"/>
    </w:rPr>
  </w:style>
  <w:style w:type="character" w:customStyle="1" w:styleId="a4">
    <w:name w:val="Нижний колонтитул Знак"/>
    <w:basedOn w:val="a0"/>
    <w:qFormat/>
    <w:rsid w:val="004E715E"/>
  </w:style>
  <w:style w:type="character" w:customStyle="1" w:styleId="a5">
    <w:name w:val="Основной текст с отступом Знак"/>
    <w:basedOn w:val="a0"/>
    <w:qFormat/>
    <w:rsid w:val="00117DF4"/>
    <w:rPr>
      <w:rFonts w:eastAsia="Calibri"/>
      <w:sz w:val="24"/>
      <w:szCs w:val="24"/>
    </w:rPr>
  </w:style>
  <w:style w:type="character" w:styleId="a6">
    <w:name w:val="Strong"/>
    <w:basedOn w:val="a0"/>
    <w:uiPriority w:val="22"/>
    <w:qFormat/>
    <w:rsid w:val="00D1658B"/>
    <w:rPr>
      <w:b/>
      <w:bCs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0F23F3"/>
    <w:pPr>
      <w:jc w:val="both"/>
    </w:pPr>
    <w:rPr>
      <w:b/>
      <w:bCs/>
      <w:i/>
      <w:iCs/>
      <w:sz w:val="28"/>
      <w:szCs w:val="28"/>
    </w:r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Обычный1"/>
    <w:qFormat/>
    <w:rsid w:val="00886FDD"/>
  </w:style>
  <w:style w:type="paragraph" w:customStyle="1" w:styleId="21">
    <w:name w:val="Основной текст 21"/>
    <w:basedOn w:val="11"/>
    <w:qFormat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qFormat/>
    <w:rsid w:val="00886FDD"/>
    <w:pPr>
      <w:jc w:val="both"/>
    </w:pPr>
    <w:rPr>
      <w:b/>
      <w:i/>
      <w:sz w:val="28"/>
    </w:rPr>
  </w:style>
  <w:style w:type="paragraph" w:styleId="ac">
    <w:name w:val="Balloon Text"/>
    <w:basedOn w:val="a"/>
    <w:semiHidden/>
    <w:qFormat/>
    <w:rsid w:val="001E0C31"/>
    <w:rPr>
      <w:rFonts w:ascii="Tahoma" w:hAnsi="Tahoma" w:cs="Tahoma"/>
      <w:sz w:val="16"/>
      <w:szCs w:val="16"/>
    </w:rPr>
  </w:style>
  <w:style w:type="paragraph" w:customStyle="1" w:styleId="ad">
    <w:name w:val="Основное меню"/>
    <w:basedOn w:val="a"/>
    <w:next w:val="a"/>
    <w:uiPriority w:val="99"/>
    <w:qFormat/>
    <w:rsid w:val="000F7D13"/>
    <w:pPr>
      <w:ind w:firstLine="720"/>
      <w:jc w:val="both"/>
    </w:pPr>
    <w:rPr>
      <w:rFonts w:ascii="Verdana" w:hAnsi="Verdana" w:cs="Verdana"/>
      <w:sz w:val="36"/>
      <w:szCs w:val="36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link w:val="af0"/>
    <w:uiPriority w:val="99"/>
    <w:rsid w:val="007326F1"/>
    <w:pPr>
      <w:tabs>
        <w:tab w:val="center" w:pos="4677"/>
        <w:tab w:val="right" w:pos="9355"/>
      </w:tabs>
    </w:pPr>
  </w:style>
  <w:style w:type="paragraph" w:customStyle="1" w:styleId="13">
    <w:name w:val="Знак1 Знак Знак Знак"/>
    <w:basedOn w:val="a"/>
    <w:qFormat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qFormat/>
    <w:rsid w:val="000B5503"/>
    <w:rPr>
      <w:sz w:val="22"/>
    </w:rPr>
  </w:style>
  <w:style w:type="paragraph" w:customStyle="1" w:styleId="22">
    <w:name w:val="Основной текст 22"/>
    <w:basedOn w:val="a"/>
    <w:qFormat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qFormat/>
    <w:rsid w:val="00F81268"/>
    <w:pPr>
      <w:jc w:val="center"/>
    </w:pPr>
    <w:rPr>
      <w:sz w:val="28"/>
    </w:rPr>
  </w:style>
  <w:style w:type="paragraph" w:styleId="af1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f2">
    <w:name w:val="footer"/>
    <w:basedOn w:val="a"/>
    <w:rsid w:val="004E7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117DF4"/>
    <w:pPr>
      <w:spacing w:after="120"/>
      <w:ind w:left="283"/>
    </w:pPr>
    <w:rPr>
      <w:rFonts w:eastAsia="Calibri"/>
      <w:sz w:val="24"/>
      <w:szCs w:val="24"/>
    </w:rPr>
  </w:style>
  <w:style w:type="paragraph" w:customStyle="1" w:styleId="2">
    <w:name w:val="Основной текст2"/>
    <w:basedOn w:val="a"/>
    <w:qFormat/>
    <w:rsid w:val="007F6833"/>
    <w:pPr>
      <w:jc w:val="both"/>
    </w:pPr>
    <w:rPr>
      <w:b/>
      <w:i/>
      <w:sz w:val="28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rsid w:val="000F2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basedOn w:val="a0"/>
    <w:link w:val="af"/>
    <w:uiPriority w:val="99"/>
    <w:rsid w:val="0025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639E8-CE93-47D9-A9C5-0E0357FC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subject/>
  <dc:creator>Администратор</dc:creator>
  <dc:description/>
  <cp:lastModifiedBy>Спицына Лилия Александровна</cp:lastModifiedBy>
  <cp:revision>119</cp:revision>
  <cp:lastPrinted>2021-12-20T09:52:00Z</cp:lastPrinted>
  <dcterms:created xsi:type="dcterms:W3CDTF">2015-08-26T10:15:00Z</dcterms:created>
  <dcterms:modified xsi:type="dcterms:W3CDTF">2021-12-20T11:07:00Z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